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BD" w:rsidRDefault="009643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43BD" w:rsidRDefault="009643BD">
      <w:pPr>
        <w:pStyle w:val="ConsPlusNormal"/>
      </w:pPr>
    </w:p>
    <w:p w:rsidR="009643BD" w:rsidRDefault="009643BD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9643BD" w:rsidRDefault="009643BD">
      <w:pPr>
        <w:pStyle w:val="ConsPlusTitle"/>
        <w:jc w:val="center"/>
      </w:pPr>
    </w:p>
    <w:p w:rsidR="009643BD" w:rsidRDefault="009643BD">
      <w:pPr>
        <w:pStyle w:val="ConsPlusTitle"/>
        <w:jc w:val="center"/>
      </w:pPr>
      <w:r>
        <w:t>РАСПОРЯЖЕНИЕ</w:t>
      </w:r>
    </w:p>
    <w:p w:rsidR="009643BD" w:rsidRDefault="009643BD">
      <w:pPr>
        <w:pStyle w:val="ConsPlusTitle"/>
        <w:jc w:val="center"/>
      </w:pPr>
      <w:bookmarkStart w:id="0" w:name="_GoBack"/>
      <w:r>
        <w:t>от 14 ноября 2014 г. N 607-рп</w:t>
      </w:r>
      <w:bookmarkEnd w:id="0"/>
    </w:p>
    <w:p w:rsidR="009643BD" w:rsidRDefault="009643BD">
      <w:pPr>
        <w:pStyle w:val="ConsPlusTitle"/>
        <w:jc w:val="center"/>
      </w:pPr>
    </w:p>
    <w:p w:rsidR="009643BD" w:rsidRDefault="009643BD">
      <w:pPr>
        <w:pStyle w:val="ConsPlusTitle"/>
        <w:jc w:val="center"/>
      </w:pPr>
      <w:r>
        <w:t>О ТИПОВЫХ ПРАВИЛАХ ОБМЕНА ДЕЛОВЫМИ ПОДАРКАМИ И ЗНАКАМИ</w:t>
      </w:r>
    </w:p>
    <w:p w:rsidR="009643BD" w:rsidRDefault="009643BD">
      <w:pPr>
        <w:pStyle w:val="ConsPlusTitle"/>
        <w:jc w:val="center"/>
      </w:pPr>
      <w:r>
        <w:t>ДЕЛОВОГО ГОСТЕПРИИМСТВА В ГОСУДАРСТВЕННЫХ УЧРЕЖДЕНИЯХ</w:t>
      </w:r>
    </w:p>
    <w:p w:rsidR="009643BD" w:rsidRDefault="009643BD">
      <w:pPr>
        <w:pStyle w:val="ConsPlusTitle"/>
        <w:jc w:val="center"/>
      </w:pPr>
      <w:r>
        <w:t xml:space="preserve">И ГОСУДАРСТВЕННЫХ УНИТАРНЫХ ПРЕДПРИЯТИЯХ </w:t>
      </w:r>
      <w:proofErr w:type="gramStart"/>
      <w:r>
        <w:t>ХАНТЫ-МАНСИЙСКОГО</w:t>
      </w:r>
      <w:proofErr w:type="gramEnd"/>
    </w:p>
    <w:p w:rsidR="009643BD" w:rsidRDefault="009643BD">
      <w:pPr>
        <w:pStyle w:val="ConsPlusTitle"/>
        <w:jc w:val="center"/>
      </w:pPr>
      <w:r>
        <w:t xml:space="preserve">АВТОНОМНОГО ОКРУГА - ЮГРЫ, А ТАКЖЕ ХОЗЯЙСТВЕННЫХ </w:t>
      </w:r>
      <w:proofErr w:type="gramStart"/>
      <w:r>
        <w:t>ОБЩЕСТВАХ</w:t>
      </w:r>
      <w:proofErr w:type="gramEnd"/>
      <w:r>
        <w:t>,</w:t>
      </w:r>
    </w:p>
    <w:p w:rsidR="009643BD" w:rsidRDefault="009643BD">
      <w:pPr>
        <w:pStyle w:val="ConsPlusTitle"/>
        <w:jc w:val="center"/>
      </w:pPr>
      <w:proofErr w:type="gramStart"/>
      <w:r>
        <w:t>ФОНДАХ</w:t>
      </w:r>
      <w:proofErr w:type="gramEnd"/>
      <w:r>
        <w:t>, АВТОНОМНЫХ НЕКОММЕРЧЕСКИХ ОРГАНИЗАЦИЯХ,</w:t>
      </w:r>
    </w:p>
    <w:p w:rsidR="009643BD" w:rsidRDefault="009643BD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9643BD" w:rsidRDefault="009643BD">
      <w:pPr>
        <w:pStyle w:val="ConsPlusTitle"/>
        <w:jc w:val="center"/>
      </w:pPr>
      <w:r>
        <w:t>ХАНТЫ-МАНСИЙСКИЙ АВТОНОМНЫЙ ОКРУГ - ЮГРА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</w:t>
      </w:r>
      <w:proofErr w:type="gramEnd"/>
      <w:r>
        <w:t xml:space="preserve"> </w:t>
      </w:r>
      <w:proofErr w:type="gramStart"/>
      <w:r>
        <w:t xml:space="preserve">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реализации", </w:t>
      </w:r>
      <w:hyperlink r:id="rId8" w:history="1">
        <w:r>
          <w:rPr>
            <w:color w:val="0000FF"/>
          </w:rPr>
          <w:t>пунктом 1.3.6</w:t>
        </w:r>
      </w:hyperlink>
      <w: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</w:t>
      </w:r>
      <w:proofErr w:type="gramEnd"/>
      <w:r>
        <w:t xml:space="preserve"> автономного округа - Югры от 14 августа 2014 года 448-рп "Об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Югра":</w:t>
      </w:r>
    </w:p>
    <w:p w:rsidR="009643BD" w:rsidRDefault="009643BD">
      <w:pPr>
        <w:pStyle w:val="ConsPlusNormal"/>
        <w:ind w:firstLine="540"/>
        <w:jc w:val="both"/>
      </w:pPr>
      <w:r>
        <w:t xml:space="preserve">1. Утвердить прилагаемые Типовые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Югра.</w:t>
      </w:r>
    </w:p>
    <w:p w:rsidR="009643BD" w:rsidRDefault="009643BD">
      <w:pPr>
        <w:pStyle w:val="ConsPlusNormal"/>
        <w:ind w:firstLine="540"/>
        <w:jc w:val="both"/>
      </w:pPr>
      <w: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10 декабря 2014 года утвердить правила обмена деловыми подарками и знаками делового гостеприимства в соответствии с настоящим распоряжением.</w:t>
      </w:r>
    </w:p>
    <w:p w:rsidR="009643BD" w:rsidRDefault="009643BD">
      <w:pPr>
        <w:pStyle w:val="ConsPlusNormal"/>
        <w:jc w:val="both"/>
      </w:pPr>
    </w:p>
    <w:p w:rsidR="009643BD" w:rsidRDefault="009643BD">
      <w:pPr>
        <w:pStyle w:val="ConsPlusNormal"/>
        <w:jc w:val="right"/>
      </w:pPr>
      <w:r>
        <w:t>Губернатор</w:t>
      </w:r>
    </w:p>
    <w:p w:rsidR="009643BD" w:rsidRDefault="009643BD">
      <w:pPr>
        <w:pStyle w:val="ConsPlusNormal"/>
        <w:jc w:val="right"/>
      </w:pPr>
      <w:r>
        <w:t>Ханты-Мансийского</w:t>
      </w:r>
    </w:p>
    <w:p w:rsidR="009643BD" w:rsidRDefault="009643BD">
      <w:pPr>
        <w:pStyle w:val="ConsPlusNormal"/>
        <w:jc w:val="right"/>
      </w:pPr>
      <w:r>
        <w:t>автономного округа - Югры</w:t>
      </w:r>
    </w:p>
    <w:p w:rsidR="009643BD" w:rsidRDefault="009643BD">
      <w:pPr>
        <w:pStyle w:val="ConsPlusNormal"/>
        <w:jc w:val="right"/>
      </w:pPr>
      <w:r>
        <w:t>Н.В.КОМАРОВА</w:t>
      </w:r>
    </w:p>
    <w:p w:rsidR="009643BD" w:rsidRDefault="009643BD">
      <w:pPr>
        <w:pStyle w:val="ConsPlusNormal"/>
        <w:jc w:val="right"/>
      </w:pPr>
    </w:p>
    <w:p w:rsidR="009643BD" w:rsidRDefault="009643BD">
      <w:pPr>
        <w:pStyle w:val="ConsPlusNormal"/>
        <w:jc w:val="right"/>
      </w:pPr>
    </w:p>
    <w:p w:rsidR="009643BD" w:rsidRDefault="009643BD">
      <w:pPr>
        <w:pStyle w:val="ConsPlusNormal"/>
        <w:jc w:val="right"/>
      </w:pPr>
    </w:p>
    <w:p w:rsidR="009643BD" w:rsidRDefault="009643BD">
      <w:pPr>
        <w:pStyle w:val="ConsPlusNormal"/>
        <w:jc w:val="right"/>
      </w:pPr>
    </w:p>
    <w:p w:rsidR="009643BD" w:rsidRDefault="009643BD">
      <w:pPr>
        <w:pStyle w:val="ConsPlusNormal"/>
        <w:jc w:val="right"/>
      </w:pPr>
    </w:p>
    <w:p w:rsidR="009643BD" w:rsidRDefault="009643BD">
      <w:pPr>
        <w:pStyle w:val="ConsPlusNormal"/>
        <w:jc w:val="right"/>
      </w:pPr>
      <w:r>
        <w:lastRenderedPageBreak/>
        <w:t>Приложение</w:t>
      </w:r>
    </w:p>
    <w:p w:rsidR="009643BD" w:rsidRDefault="009643BD">
      <w:pPr>
        <w:pStyle w:val="ConsPlusNormal"/>
        <w:jc w:val="right"/>
      </w:pPr>
      <w:r>
        <w:t>к распоряжению Правительства</w:t>
      </w:r>
    </w:p>
    <w:p w:rsidR="009643BD" w:rsidRDefault="009643BD">
      <w:pPr>
        <w:pStyle w:val="ConsPlusNormal"/>
        <w:jc w:val="right"/>
      </w:pPr>
      <w:r>
        <w:t>Ханты-Мансийского</w:t>
      </w:r>
    </w:p>
    <w:p w:rsidR="009643BD" w:rsidRDefault="009643BD">
      <w:pPr>
        <w:pStyle w:val="ConsPlusNormal"/>
        <w:jc w:val="right"/>
      </w:pPr>
      <w:r>
        <w:t>автономного округа - Югры</w:t>
      </w:r>
    </w:p>
    <w:p w:rsidR="009643BD" w:rsidRDefault="009643BD">
      <w:pPr>
        <w:pStyle w:val="ConsPlusNormal"/>
        <w:jc w:val="right"/>
      </w:pPr>
      <w:r>
        <w:t>от 14 ноября 2014 года N 607-рп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Title"/>
        <w:jc w:val="center"/>
      </w:pPr>
      <w:bookmarkStart w:id="1" w:name="P33"/>
      <w:bookmarkEnd w:id="1"/>
      <w:r>
        <w:t>ТИПОВЫЕ ПРАВИЛА</w:t>
      </w:r>
    </w:p>
    <w:p w:rsidR="009643BD" w:rsidRDefault="009643BD">
      <w:pPr>
        <w:pStyle w:val="ConsPlusTitle"/>
        <w:jc w:val="center"/>
      </w:pPr>
      <w:r>
        <w:t>ОБМЕНА ДЕЛОВЫМИ ПОДАРКАМИ И ЗНАКАМИ ДЕЛОВОГО ГОСТЕПРИИМСТВА</w:t>
      </w:r>
    </w:p>
    <w:p w:rsidR="009643BD" w:rsidRDefault="009643BD">
      <w:pPr>
        <w:pStyle w:val="ConsPlusTitle"/>
        <w:jc w:val="center"/>
      </w:pPr>
      <w:r>
        <w:t>В ГОСУДАРСТВЕННЫХ УЧРЕЖДЕНИЯХ И ГОСУДАРСТВЕННЫХ УНИТАРНЫХ</w:t>
      </w:r>
    </w:p>
    <w:p w:rsidR="009643BD" w:rsidRDefault="009643BD">
      <w:pPr>
        <w:pStyle w:val="ConsPlusTitle"/>
        <w:jc w:val="center"/>
      </w:pPr>
      <w:proofErr w:type="gramStart"/>
      <w:r>
        <w:t>ПРЕДПРИЯТИЯХ</w:t>
      </w:r>
      <w:proofErr w:type="gramEnd"/>
      <w:r>
        <w:t xml:space="preserve"> ХАНТЫ-МАНСИЙСКОГО АВТОНОМНОГО ОКРУГА - ЮГРЫ,</w:t>
      </w:r>
    </w:p>
    <w:p w:rsidR="009643BD" w:rsidRDefault="009643BD">
      <w:pPr>
        <w:pStyle w:val="ConsPlusTitle"/>
        <w:jc w:val="center"/>
      </w:pPr>
      <w:r>
        <w:t xml:space="preserve">А ТАКЖЕ ХОЗЯЙСТВЕННЫХ </w:t>
      </w:r>
      <w:proofErr w:type="gramStart"/>
      <w:r>
        <w:t>ОБЩЕСТВАХ</w:t>
      </w:r>
      <w:proofErr w:type="gramEnd"/>
      <w:r>
        <w:t>, ФОНДАХ, АВТОНОМНЫХ</w:t>
      </w:r>
    </w:p>
    <w:p w:rsidR="009643BD" w:rsidRDefault="009643BD">
      <w:pPr>
        <w:pStyle w:val="ConsPlusTitle"/>
        <w:jc w:val="center"/>
      </w:pPr>
      <w:r>
        <w:t xml:space="preserve">НЕКОММЕРЧЕСКИХ </w:t>
      </w:r>
      <w:proofErr w:type="gramStart"/>
      <w:r>
        <w:t>ОРГАНИЗАЦИЯХ</w:t>
      </w:r>
      <w:proofErr w:type="gramEnd"/>
      <w:r>
        <w:t>, ЕДИНСТВЕННЫМ УЧРЕДИТЕЛЕМ</w:t>
      </w:r>
    </w:p>
    <w:p w:rsidR="009643BD" w:rsidRDefault="009643BD">
      <w:pPr>
        <w:pStyle w:val="ConsPlusTitle"/>
        <w:jc w:val="center"/>
      </w:pPr>
      <w:r>
        <w:t xml:space="preserve">(УЧАСТНИКОМ) </w:t>
      </w:r>
      <w:proofErr w:type="gramStart"/>
      <w:r>
        <w:t>КОТОРЫХ</w:t>
      </w:r>
      <w:proofErr w:type="gramEnd"/>
      <w:r>
        <w:t xml:space="preserve"> ЯВЛЯЕТСЯ ХАНТЫ-МАНСИЙСКИЙ</w:t>
      </w:r>
    </w:p>
    <w:p w:rsidR="009643BD" w:rsidRDefault="009643BD">
      <w:pPr>
        <w:pStyle w:val="ConsPlusTitle"/>
        <w:jc w:val="center"/>
      </w:pPr>
      <w:r>
        <w:t>АВТОНОМНЫЙ ОКРУГ - ЮГРА (ДАЛЕЕ - ПРАВИЛА)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Normal"/>
        <w:jc w:val="center"/>
      </w:pPr>
      <w:r>
        <w:t>I. Общие положения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автономный округ, организация).</w:t>
      </w:r>
      <w:proofErr w:type="gramEnd"/>
    </w:p>
    <w:p w:rsidR="009643BD" w:rsidRDefault="009643BD">
      <w:pPr>
        <w:pStyle w:val="ConsPlusNormal"/>
      </w:pPr>
    </w:p>
    <w:p w:rsidR="009643BD" w:rsidRDefault="009643BD">
      <w:pPr>
        <w:pStyle w:val="ConsPlusNormal"/>
        <w:jc w:val="center"/>
      </w:pPr>
      <w:r>
        <w:t>II. Дарение деловых подарков и оказание знаков</w:t>
      </w:r>
    </w:p>
    <w:p w:rsidR="009643BD" w:rsidRDefault="009643BD">
      <w:pPr>
        <w:pStyle w:val="ConsPlusNormal"/>
        <w:jc w:val="center"/>
      </w:pPr>
      <w:r>
        <w:t>делового гостеприимства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Normal"/>
        <w:ind w:firstLine="540"/>
        <w:jc w:val="both"/>
      </w:pPr>
      <w:r>
        <w:t>2. Деловые подарки, подлежащие дарению, и знаки делового гостеприимства должны:</w:t>
      </w:r>
    </w:p>
    <w:p w:rsidR="009643BD" w:rsidRDefault="009643BD">
      <w:pPr>
        <w:pStyle w:val="ConsPlusNormal"/>
        <w:ind w:firstLine="540"/>
        <w:jc w:val="both"/>
      </w:pPr>
      <w:r>
        <w:t>соответствовать требованиям антикоррупционного законодательства Российской Федерации, автономного округа, настоящих Правил, локальных нормативных актов организации;</w:t>
      </w:r>
    </w:p>
    <w:p w:rsidR="009643BD" w:rsidRDefault="009643BD">
      <w:pPr>
        <w:pStyle w:val="ConsPlusNormal"/>
        <w:ind w:firstLine="540"/>
        <w:jc w:val="both"/>
      </w:pPr>
      <w:r>
        <w:t>быть вручены и оказаны только от имени организации.</w:t>
      </w:r>
    </w:p>
    <w:p w:rsidR="009643BD" w:rsidRDefault="009643BD">
      <w:pPr>
        <w:pStyle w:val="ConsPlusNormal"/>
        <w:ind w:firstLine="540"/>
        <w:jc w:val="both"/>
      </w:pPr>
      <w:r>
        <w:t>3. Деловые подарки, подлежащие дарению, и знаки делового гостеприимства не должны:</w:t>
      </w:r>
    </w:p>
    <w:p w:rsidR="009643BD" w:rsidRDefault="009643BD">
      <w:pPr>
        <w:pStyle w:val="ConsPlusNormal"/>
        <w:ind w:firstLine="540"/>
        <w:jc w:val="both"/>
      </w:pPr>
      <w: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9643BD" w:rsidRDefault="009643BD">
      <w:pPr>
        <w:pStyle w:val="ConsPlusNormal"/>
        <w:ind w:firstLine="540"/>
        <w:jc w:val="both"/>
      </w:pPr>
      <w: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9643BD" w:rsidRDefault="009643BD">
      <w:pPr>
        <w:pStyle w:val="ConsPlusNormal"/>
        <w:ind w:firstLine="540"/>
        <w:jc w:val="both"/>
      </w:pPr>
      <w:r>
        <w:t>быть в форме наличных, безналичных денежных средств, ценных бумаг, драгоценных металлов;</w:t>
      </w:r>
    </w:p>
    <w:p w:rsidR="009643BD" w:rsidRDefault="009643BD">
      <w:pPr>
        <w:pStyle w:val="ConsPlusNormal"/>
        <w:ind w:firstLine="540"/>
        <w:jc w:val="both"/>
      </w:pPr>
      <w:r>
        <w:t>создавать репутационный риск для организации или ее работников.</w:t>
      </w:r>
    </w:p>
    <w:p w:rsidR="009643BD" w:rsidRDefault="009643BD">
      <w:pPr>
        <w:pStyle w:val="ConsPlusNormal"/>
        <w:ind w:firstLine="540"/>
        <w:jc w:val="both"/>
      </w:pPr>
      <w:r>
        <w:t>4. 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9643BD" w:rsidRDefault="009643BD">
      <w:pPr>
        <w:pStyle w:val="ConsPlusNormal"/>
        <w:ind w:firstLine="540"/>
        <w:jc w:val="both"/>
      </w:pPr>
    </w:p>
    <w:p w:rsidR="009643BD" w:rsidRDefault="009643BD">
      <w:pPr>
        <w:pStyle w:val="ConsPlusNormal"/>
        <w:jc w:val="center"/>
      </w:pPr>
      <w:r>
        <w:t>III. Получение работниками организации деловых подарков</w:t>
      </w:r>
    </w:p>
    <w:p w:rsidR="009643BD" w:rsidRDefault="009643BD">
      <w:pPr>
        <w:pStyle w:val="ConsPlusNormal"/>
        <w:jc w:val="center"/>
      </w:pPr>
      <w:r>
        <w:t>и принятие знаков делового гостеприимства</w:t>
      </w:r>
    </w:p>
    <w:p w:rsidR="009643BD" w:rsidRDefault="009643BD">
      <w:pPr>
        <w:pStyle w:val="ConsPlusNormal"/>
        <w:jc w:val="center"/>
      </w:pPr>
    </w:p>
    <w:p w:rsidR="009643BD" w:rsidRDefault="009643BD">
      <w:pPr>
        <w:pStyle w:val="ConsPlusNormal"/>
        <w:ind w:firstLine="540"/>
        <w:jc w:val="both"/>
      </w:pPr>
      <w:r>
        <w:t>5.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организации.</w:t>
      </w:r>
    </w:p>
    <w:p w:rsidR="009643BD" w:rsidRDefault="009643BD">
      <w:pPr>
        <w:pStyle w:val="ConsPlusNormal"/>
        <w:ind w:firstLine="540"/>
        <w:jc w:val="both"/>
      </w:pPr>
      <w:r>
        <w:t>6.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9643BD" w:rsidRDefault="009643BD">
      <w:pPr>
        <w:pStyle w:val="ConsPlusNormal"/>
        <w:ind w:firstLine="540"/>
        <w:jc w:val="both"/>
      </w:pPr>
      <w:r>
        <w:lastRenderedPageBreak/>
        <w:t>7.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9643BD" w:rsidRDefault="009643BD">
      <w:pPr>
        <w:pStyle w:val="ConsPlusNormal"/>
        <w:ind w:firstLine="540"/>
        <w:jc w:val="both"/>
      </w:pPr>
      <w:r>
        <w:t>8. Работникам организации запрещается:</w:t>
      </w:r>
    </w:p>
    <w:p w:rsidR="009643BD" w:rsidRDefault="009643BD">
      <w:pPr>
        <w:pStyle w:val="ConsPlusNormal"/>
        <w:ind w:firstLine="540"/>
        <w:jc w:val="both"/>
      </w:pPr>
      <w: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9643BD" w:rsidRDefault="009643BD">
      <w:pPr>
        <w:pStyle w:val="ConsPlusNormal"/>
        <w:ind w:firstLine="540"/>
        <w:jc w:val="both"/>
      </w:pPr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9643BD" w:rsidRDefault="009643BD">
      <w:pPr>
        <w:pStyle w:val="ConsPlusNormal"/>
        <w:ind w:firstLine="540"/>
        <w:jc w:val="both"/>
      </w:pPr>
      <w:r>
        <w:t>принимать подарки в форме наличных, безналичных денежных средств, ценных бумаг, драгоценных металлов.</w:t>
      </w:r>
    </w:p>
    <w:p w:rsidR="009643BD" w:rsidRDefault="009643BD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Работник организации, получивший деловой подарок, обязан сообщить об этом и сдать деловой подарок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t xml:space="preserve">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</w:p>
    <w:p w:rsidR="009643BD" w:rsidRDefault="009643BD">
      <w:pPr>
        <w:pStyle w:val="ConsPlusNormal"/>
      </w:pPr>
    </w:p>
    <w:p w:rsidR="009643BD" w:rsidRDefault="009643BD">
      <w:pPr>
        <w:pStyle w:val="ConsPlusNormal"/>
        <w:jc w:val="both"/>
      </w:pPr>
    </w:p>
    <w:p w:rsidR="009643BD" w:rsidRDefault="00964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B75" w:rsidRDefault="00221B75"/>
    <w:sectPr w:rsidR="00221B75" w:rsidSect="00AB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BD"/>
    <w:rsid w:val="00221B75"/>
    <w:rsid w:val="009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234A38BCA0FDC2B0C31AD0C0DF04D4B1B887A83215751A1B3C0DA4F5A601A6E2854FCF4DA47C7B7DD1FB6i9g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234A38BCA0FDC2B0C31AD0C0DF04D4B1B887A8B26555AA0BA9DD047036C18i6g9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234A38BCA0FDC2B0C2FA01A61A7424C18D17787295C0FF4E5C68D10i0gA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36234A38BCA0FDC2B0C31AD0C0DF04D4B1B887A8B26555AA0BA9DD047036C18i6g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234A38BCA0FDC2B0C31AD0C0DF04D4B1B887A8321555DA1B9C0DA4F5A601A6Ei2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Диана Раисовна</dc:creator>
  <cp:lastModifiedBy>Колесникова Диана Раисовна</cp:lastModifiedBy>
  <cp:revision>1</cp:revision>
  <dcterms:created xsi:type="dcterms:W3CDTF">2015-11-13T09:32:00Z</dcterms:created>
  <dcterms:modified xsi:type="dcterms:W3CDTF">2015-11-13T09:33:00Z</dcterms:modified>
</cp:coreProperties>
</file>